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Pr="004B6787" w:rsidRDefault="004B6787" w:rsidP="00DA6C33">
      <w:pPr>
        <w:spacing w:line="240" w:lineRule="auto"/>
        <w:ind w:left="4956" w:firstLine="708"/>
        <w:rPr>
          <w:rFonts w:ascii="Times New Roman" w:hAnsi="Times New Roman"/>
          <w:i/>
          <w:sz w:val="32"/>
          <w:szCs w:val="32"/>
        </w:rPr>
      </w:pPr>
    </w:p>
    <w:p w:rsidR="004B6787" w:rsidRPr="00774303" w:rsidRDefault="004B6787" w:rsidP="004B6787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74303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ПОЛОЖЕНИЕ</w:t>
      </w:r>
    </w:p>
    <w:p w:rsidR="004B6787" w:rsidRPr="00774303" w:rsidRDefault="004B6787" w:rsidP="004B6787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74303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об организации работы комиссии по предупреждению</w:t>
      </w:r>
    </w:p>
    <w:p w:rsidR="004B6787" w:rsidRPr="00774303" w:rsidRDefault="004B6787" w:rsidP="004B6787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74303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>и ликвидации чрезвычайных ситуаций и</w:t>
      </w:r>
    </w:p>
    <w:p w:rsidR="004B6787" w:rsidRPr="00774303" w:rsidRDefault="004B6787" w:rsidP="004B6787">
      <w:pPr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</w:pPr>
      <w:r w:rsidRPr="00774303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 xml:space="preserve">обеспечению пожарной безопасности </w:t>
      </w:r>
    </w:p>
    <w:p w:rsidR="004B6787" w:rsidRPr="00774303" w:rsidRDefault="004B6787" w:rsidP="004B6787">
      <w:pPr>
        <w:spacing w:after="0" w:line="240" w:lineRule="auto"/>
        <w:jc w:val="center"/>
        <w:rPr>
          <w:rFonts w:ascii="Times New Roman" w:eastAsia="Times New Roman" w:hAnsi="Times New Roman"/>
          <w:i/>
          <w:caps/>
          <w:sz w:val="32"/>
          <w:szCs w:val="32"/>
          <w:lang w:eastAsia="ru-RU"/>
        </w:rPr>
      </w:pPr>
      <w:r w:rsidRPr="00774303">
        <w:rPr>
          <w:rFonts w:ascii="Times New Roman" w:eastAsia="Times New Roman" w:hAnsi="Times New Roman"/>
          <w:b/>
          <w:i/>
          <w:caps/>
          <w:sz w:val="32"/>
          <w:szCs w:val="32"/>
          <w:lang w:eastAsia="ru-RU"/>
        </w:rPr>
        <w:t xml:space="preserve">в МБДОУ ДС №40 </w:t>
      </w:r>
    </w:p>
    <w:p w:rsidR="004B6787" w:rsidRPr="004B6787" w:rsidRDefault="004B6787" w:rsidP="00DA6C33">
      <w:pPr>
        <w:spacing w:line="240" w:lineRule="auto"/>
        <w:ind w:left="4956" w:firstLine="708"/>
        <w:rPr>
          <w:rFonts w:ascii="Times New Roman" w:hAnsi="Times New Roman"/>
          <w:i/>
          <w:sz w:val="32"/>
          <w:szCs w:val="32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4B6787" w:rsidRDefault="004B6787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</w:p>
    <w:p w:rsidR="00774303" w:rsidRDefault="00774303" w:rsidP="00DA6C33">
      <w:pPr>
        <w:spacing w:line="240" w:lineRule="auto"/>
        <w:ind w:left="4956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74303" w:rsidRDefault="00774303" w:rsidP="00774303">
      <w:pPr>
        <w:spacing w:line="360" w:lineRule="auto"/>
        <w:ind w:left="4956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Утверждено:</w:t>
      </w:r>
    </w:p>
    <w:p w:rsidR="00774303" w:rsidRDefault="00774303" w:rsidP="00774303">
      <w:pPr>
        <w:spacing w:line="360" w:lineRule="auto"/>
        <w:ind w:left="4956" w:firstLine="708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Приказом МБДОУ ДС №40 </w:t>
      </w:r>
    </w:p>
    <w:p w:rsidR="00774303" w:rsidRPr="004E3824" w:rsidRDefault="00774303" w:rsidP="00774303">
      <w:pPr>
        <w:spacing w:line="360" w:lineRule="auto"/>
        <w:ind w:left="4956" w:firstLine="708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 Северский район</w:t>
      </w:r>
    </w:p>
    <w:p w:rsidR="006F6845" w:rsidRPr="00774303" w:rsidRDefault="00774303" w:rsidP="00774303">
      <w:pPr>
        <w:spacing w:line="360" w:lineRule="auto"/>
        <w:rPr>
          <w:rFonts w:ascii="Times New Roman" w:hAnsi="Times New Roman"/>
          <w:sz w:val="24"/>
          <w:szCs w:val="24"/>
        </w:rPr>
      </w:pPr>
      <w:r w:rsidRPr="006F1C91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</w:t>
      </w:r>
      <w:r>
        <w:tab/>
      </w:r>
      <w:r>
        <w:tab/>
      </w:r>
      <w: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«31» август </w:t>
      </w:r>
      <w:r w:rsidRPr="00465177">
        <w:rPr>
          <w:rFonts w:ascii="Times New Roman" w:eastAsia="Times New Roman" w:hAnsi="Times New Roman"/>
          <w:sz w:val="24"/>
          <w:szCs w:val="24"/>
          <w:lang w:eastAsia="ru-RU"/>
        </w:rPr>
        <w:t>2016г.</w:t>
      </w:r>
      <w:r w:rsidRPr="009A30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№63</w:t>
      </w:r>
    </w:p>
    <w:p w:rsidR="006F6845" w:rsidRDefault="006F6845" w:rsidP="006F6845">
      <w:pPr>
        <w:spacing w:after="0" w:line="240" w:lineRule="auto"/>
        <w:ind w:right="-8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11BE0" w:rsidRPr="004B6787" w:rsidRDefault="006F6845" w:rsidP="004B6787">
      <w:pPr>
        <w:spacing w:after="0" w:line="240" w:lineRule="auto"/>
        <w:ind w:right="-81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3F4D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4DE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F4DEB">
        <w:rPr>
          <w:rFonts w:ascii="Times New Roman" w:eastAsia="Times New Roman" w:hAnsi="Times New Roman"/>
          <w:sz w:val="24"/>
          <w:szCs w:val="24"/>
          <w:lang w:eastAsia="ru-RU"/>
        </w:rPr>
        <w:tab/>
        <w:t>.</w:t>
      </w:r>
      <w:r w:rsidRPr="003F4DE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</w:t>
      </w:r>
      <w:r w:rsidR="004B678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</w:t>
      </w:r>
    </w:p>
    <w:p w:rsidR="00B31665" w:rsidRPr="00B31665" w:rsidRDefault="00B31665" w:rsidP="00B3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b/>
          <w:sz w:val="28"/>
          <w:szCs w:val="28"/>
          <w:lang w:eastAsia="ru-RU"/>
        </w:rPr>
        <w:t>ПОЛОЖ</w:t>
      </w:r>
      <w:r w:rsidR="004B6787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B31665">
        <w:rPr>
          <w:rFonts w:ascii="Times New Roman" w:eastAsia="Times New Roman" w:hAnsi="Times New Roman"/>
          <w:b/>
          <w:sz w:val="28"/>
          <w:szCs w:val="28"/>
          <w:lang w:eastAsia="ru-RU"/>
        </w:rPr>
        <w:t>НИЕ</w:t>
      </w:r>
    </w:p>
    <w:p w:rsidR="00B31665" w:rsidRPr="00B31665" w:rsidRDefault="00B31665" w:rsidP="00B3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b/>
          <w:sz w:val="28"/>
          <w:szCs w:val="28"/>
          <w:lang w:eastAsia="ru-RU"/>
        </w:rPr>
        <w:t>об организации работы комиссии по предупреждению</w:t>
      </w:r>
    </w:p>
    <w:p w:rsidR="00B31665" w:rsidRPr="00B31665" w:rsidRDefault="00B31665" w:rsidP="00B3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b/>
          <w:sz w:val="28"/>
          <w:szCs w:val="28"/>
          <w:lang w:eastAsia="ru-RU"/>
        </w:rPr>
        <w:t>и ликвидации чрезвычайных ситуаций и</w:t>
      </w:r>
    </w:p>
    <w:p w:rsidR="00B31665" w:rsidRDefault="00B31665" w:rsidP="00B31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b/>
          <w:sz w:val="28"/>
          <w:szCs w:val="28"/>
          <w:lang w:eastAsia="ru-RU"/>
        </w:rPr>
        <w:t>обеспечени</w:t>
      </w:r>
      <w:r w:rsidR="004B678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 пожарной безопасности </w:t>
      </w:r>
    </w:p>
    <w:p w:rsidR="004B6787" w:rsidRPr="00B31665" w:rsidRDefault="004B6787" w:rsidP="00B3166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665" w:rsidRPr="00B31665" w:rsidRDefault="004B6787" w:rsidP="004B67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І. Общие положения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1.1. Настоящее положение разработано на основании Постановления Правительства РФ от 30.12.03г. № 794 «О единой государственной системе предупреждения и ликвидации чрезвычайных ситуаций».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1.2. Положение устанавливает цели, задачи, органы управления и основные принципы управления КЧС и ПВ.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1.3. Положение является руководящим документом в организации и работе КЧС и ПБ.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665" w:rsidRPr="00B31665" w:rsidRDefault="00B31665" w:rsidP="00DA6C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b/>
          <w:sz w:val="28"/>
          <w:szCs w:val="28"/>
          <w:lang w:eastAsia="ru-RU"/>
        </w:rPr>
        <w:t>ІІ. При</w:t>
      </w:r>
      <w:r w:rsidR="00DA6C33">
        <w:rPr>
          <w:rFonts w:ascii="Times New Roman" w:eastAsia="Times New Roman" w:hAnsi="Times New Roman"/>
          <w:b/>
          <w:sz w:val="28"/>
          <w:szCs w:val="28"/>
          <w:lang w:eastAsia="ru-RU"/>
        </w:rPr>
        <w:t>нципы функционирования КЧС и ПБ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2.1. Основополагающими принципами функционирования КЧС и ПБ в ОУ и ДОУ является: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разработка предложений по реализации единой государственной политики в области предупреждения и ликвидации ЧС и предупреждения пожарной безопасности: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обеспечение согласованности действий органов местного самоуправления и учреждений при решении вопросов в области предупреждения и ликвидации ЧС и ПБ:</w:t>
      </w:r>
    </w:p>
    <w:p w:rsidR="00B31665" w:rsidRPr="00B31665" w:rsidRDefault="00B31665" w:rsidP="00B31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Иные задачи могут быть возложены на соответствующие комиссии по предупреждению и ликвидации ЧС и ПБ решениями правительства РФ,  Федеральных органов исполнительной власти субъектов РФ, органов местного самоуправления и организации в соответствии с законодательством субъектов РФ и нормативными правовыми актами органов местного самоуправления.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665" w:rsidRPr="00B31665" w:rsidRDefault="00DA6C33" w:rsidP="00DA6C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3. Система управления КЧС И ПБ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3.1. Комиссия по предупреждению и ликвидации ЧС и обеспечению ПБ возглавляются начальниками гражданской обороны ОУ и ДОУ из 2х человек-руководитель штаба объектового эвена учреждения и помощник руководителя ГО по МТО.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3.2. Размещение КЧС и ПБ осуществляется на стационарных пунктах управления, оснащаемых средствами связи, оповещения и жизнеобеспечения, поддерживаемых в состоянии постоянной готовности к использованию.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3.3. Для приема сообщений о ЧС, в том числе, вызванных пожарами, в телефонных сетях населенных пунктов устанавливается единый номер – 01.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665" w:rsidRPr="00B31665" w:rsidRDefault="00B31665" w:rsidP="00DA6C3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b/>
          <w:sz w:val="28"/>
          <w:szCs w:val="28"/>
          <w:lang w:eastAsia="ru-RU"/>
        </w:rPr>
        <w:t>4. Орг</w:t>
      </w:r>
      <w:r w:rsidR="00DA6C33">
        <w:rPr>
          <w:rFonts w:ascii="Times New Roman" w:eastAsia="Times New Roman" w:hAnsi="Times New Roman"/>
          <w:b/>
          <w:sz w:val="28"/>
          <w:szCs w:val="28"/>
          <w:lang w:eastAsia="ru-RU"/>
        </w:rPr>
        <w:t>анизационная структура КЧС и ПБ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 xml:space="preserve">4.1. Проведение мероприятий по предупреждению и ликвидации ЧС в рамках единой системы осуществляется на основе плана действий по предупреждению и ликвидации ЧС органов местного самоуправления и учреждения. 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4.2. При отсутствии угрозы возникновения ЧС в учреждении КЧС и ПБ функционирует в режиме повседневной деятельности.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4.3. Решениями руководителей органов местного самоуправления и учреждений, на территории которых могут возникнуть или возникли ЧС, может устанавливаться один из следующих режимов функционирования: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 xml:space="preserve">а) режим повышенной готовности при угрозе возникновения ЧС. 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б) режим ЧС при возникновении и ликвидации определяются: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а) обстоятельства, послужившие основанием для введения режима ЧС или режима повышенной готовности.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б) границы территории, на которой может возникнуть ЧС или границы зоны ЧС.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в) силы и средства, привлекаемые к проведению мероприятий по предупреждению и ликвидации ЧС.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г) перечень мер по обеспечению защита постоянного и переменного состава ЧС или организации работ по ее ликвидации.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4.4. КЧС и ПБ должны информировать постоянный состав учреждений через громкую связь или иные пути связи о введении соответствующих режимов функционирования КЧС и ПБ, а также о мерах по обеспечению безопасности постоянного и переменного состава учреждения.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cr/>
        <w:t>4.5. При устранении обстоятельств, послуживших основанием для введения в упреждении режима повышенной готовности или режима функционирования КЧС и ПБ.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4.6. Основными мероприятиями, проводимыми КЧС и ПБ, являются:</w:t>
      </w:r>
    </w:p>
    <w:p w:rsidR="00B31665" w:rsidRPr="00B31665" w:rsidRDefault="00B31665" w:rsidP="00B31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а) в режиме повседневной деятельности: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изучение окружающей среды и прогнозирование ЧС,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сбор, обработка и обмен в установленном порядке информацией в области защиты населения и территории от ЧС и обеспечение пожарной безопасности.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планирование действий органов управления, организация подготовки и обеспечение их деятельности.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подготовка населения к действиям в ЧС.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пропаганда знаний в области защиты постоянного и переменного состава учреждений от ЧС и обеспечение пожарной безопасности.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осуществление в пределах своих полномочий необходимых видов страхования.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проведение мероприятий по подготовке к эвакуации постоянного и переменного состава учреждений, материальных ценностей в безопасные районы и возвращению соответственного в места постоянного проживания либо хранения, а также жизнеобеспечению постоянного и переменного состава учреждений в ЧС.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ведение статистической отчетности о ЧС, участие в расследованиях причин аварии и катастроф, а также выработке мер по устранению причин подобных аварий и катастроф.</w:t>
      </w:r>
    </w:p>
    <w:p w:rsidR="00B31665" w:rsidRPr="00B31665" w:rsidRDefault="00B31665" w:rsidP="00B31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б) В режиме повышенной готовности: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усиление контроля за состоянием окружающей среды, прогнозирование возникновения ЧС и их последствия;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введение при необходимости дежурства должностных лиц на стационарных пунктах управления;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непрерывный сбор, обработка и передача органам местного самоуправления данных о прогнозируемых ЧС, информирование постоянного состава учреждений о приемах и способах защиты от них;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принятие оперативных мер по предупреждению возникновения и развития ЧС, снижение размеров ущерба и потерь в случае их возникновения</w:t>
      </w:r>
      <w:r w:rsidR="004B6787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 xml:space="preserve"> а также повышению устойчивости функционирования учреждения в ЧС;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уточнение планов действий (взаимодействий) по предупреждении и ликвидации ЧС и иных документов;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проведение при необходимости эвакуационных мероприятий. </w:t>
      </w:r>
    </w:p>
    <w:p w:rsidR="00B31665" w:rsidRPr="00B31665" w:rsidRDefault="00B31665" w:rsidP="00B3166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в) В режиме чрезвычайной ситуации: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непрерывный контроль за состоянием окружающей среды, прогнозирование развития возникших ЧС и их последствия;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оповещение руководителей местного самоуправления, а такие постоянного состава учреждения о возникших ЧС;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проведение мероприятий по защите постоянного и переменного состава и территории от ЧС;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организация работ по ликвидации ЧС и всестороннему обеспечению действия сил и средств, поддержании общественного порядка в ходе и проведениям также привлечению при необходимости в установленном порядке общественных организаций и населения к ликвидации возникших ЧС: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непрерывный сбор, анализ и обмен информацией об обстановке в зоне ЧС и в ходе проведения работ по ее ликвидации;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ab/>
        <w:t>организация и поддержание непрерывного взаимодействия учреждения с органами местного самоуправления по вопросам ликвидации ЧС и их последствия: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31665">
        <w:rPr>
          <w:rFonts w:ascii="Times New Roman" w:eastAsia="Times New Roman" w:hAnsi="Times New Roman"/>
          <w:sz w:val="28"/>
          <w:szCs w:val="28"/>
          <w:lang w:eastAsia="ru-RU"/>
        </w:rPr>
        <w:t>- проведение мероприятий по жизнеобеспечению постоянного и переменного состава в ЧС.</w:t>
      </w:r>
    </w:p>
    <w:p w:rsidR="00774303" w:rsidRDefault="00774303" w:rsidP="0077430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Заведующий МБДОУ ДС №40________________А.В. Базылева</w:t>
      </w:r>
    </w:p>
    <w:p w:rsidR="00B31665" w:rsidRPr="00B31665" w:rsidRDefault="00B31665" w:rsidP="00B3166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31665" w:rsidRDefault="00B31665"/>
    <w:sectPr w:rsidR="00B31665" w:rsidSect="00116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4670"/>
    <w:rsid w:val="00011BE0"/>
    <w:rsid w:val="0011666F"/>
    <w:rsid w:val="001229B6"/>
    <w:rsid w:val="00164DA6"/>
    <w:rsid w:val="004B6787"/>
    <w:rsid w:val="00654670"/>
    <w:rsid w:val="006F6845"/>
    <w:rsid w:val="00774303"/>
    <w:rsid w:val="009F12A1"/>
    <w:rsid w:val="00B31665"/>
    <w:rsid w:val="00DA6C33"/>
    <w:rsid w:val="00F92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ED6F8F-563E-4414-A172-9459EF28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6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5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1003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Polaris</dc:creator>
  <cp:keywords/>
  <dc:description/>
  <cp:lastModifiedBy>Администратop</cp:lastModifiedBy>
  <cp:revision>10</cp:revision>
  <dcterms:created xsi:type="dcterms:W3CDTF">2015-01-07T14:18:00Z</dcterms:created>
  <dcterms:modified xsi:type="dcterms:W3CDTF">2016-11-23T12:02:00Z</dcterms:modified>
</cp:coreProperties>
</file>