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42" w:rsidRPr="00C56E3D" w:rsidRDefault="00F57841" w:rsidP="00C56E3D">
      <w:pPr>
        <w:pStyle w:val="51"/>
        <w:shd w:val="clear" w:color="auto" w:fill="auto"/>
        <w:spacing w:after="222" w:line="270" w:lineRule="exact"/>
        <w:ind w:left="60"/>
        <w:rPr>
          <w:sz w:val="28"/>
          <w:szCs w:val="28"/>
        </w:rPr>
      </w:pPr>
      <w:bookmarkStart w:id="0" w:name="_GoBack"/>
      <w:bookmarkEnd w:id="0"/>
      <w:r w:rsidRPr="00C56E3D">
        <w:rPr>
          <w:sz w:val="28"/>
          <w:szCs w:val="28"/>
        </w:rPr>
        <w:t>Положение</w:t>
      </w:r>
    </w:p>
    <w:p w:rsidR="00751C42" w:rsidRPr="00C56E3D" w:rsidRDefault="00F57841" w:rsidP="00C56E3D">
      <w:pPr>
        <w:pStyle w:val="51"/>
        <w:shd w:val="clear" w:color="auto" w:fill="auto"/>
        <w:spacing w:after="562" w:line="270" w:lineRule="exact"/>
        <w:ind w:left="60"/>
        <w:rPr>
          <w:sz w:val="28"/>
          <w:szCs w:val="28"/>
        </w:rPr>
      </w:pPr>
      <w:r w:rsidRPr="00C56E3D">
        <w:rPr>
          <w:sz w:val="28"/>
          <w:szCs w:val="28"/>
        </w:rPr>
        <w:t>О противодействии коррупции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28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Общие положения.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5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Данное Положение «О противодействии коррупции» (далее - Положение) разработано на основе Федерального закона Российской Федерации от 25 декабря 2008 г. № 27Э-ФЗ «О противодействии коррупции».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4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Настоящим Положением устанавливаются основные пр</w:t>
      </w:r>
      <w:r w:rsidRPr="003357F4">
        <w:rPr>
          <w:sz w:val="28"/>
          <w:szCs w:val="28"/>
        </w:rPr>
        <w:t>и</w:t>
      </w:r>
      <w:r w:rsidRPr="003357F4">
        <w:rPr>
          <w:rStyle w:val="62"/>
          <w:sz w:val="28"/>
          <w:szCs w:val="28"/>
          <w:u w:val="none"/>
        </w:rPr>
        <w:t>нци</w:t>
      </w:r>
      <w:r w:rsidRPr="003357F4">
        <w:rPr>
          <w:sz w:val="28"/>
          <w:szCs w:val="28"/>
        </w:rPr>
        <w:t xml:space="preserve">пы </w:t>
      </w:r>
      <w:r w:rsidRPr="00C56E3D">
        <w:rPr>
          <w:sz w:val="28"/>
          <w:szCs w:val="28"/>
        </w:rPr>
        <w:t>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495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:rsidR="00751C42" w:rsidRPr="00C56E3D" w:rsidRDefault="00F57841">
      <w:pPr>
        <w:pStyle w:val="61"/>
        <w:numPr>
          <w:ilvl w:val="2"/>
          <w:numId w:val="5"/>
        </w:numPr>
        <w:shd w:val="clear" w:color="auto" w:fill="auto"/>
        <w:tabs>
          <w:tab w:val="left" w:pos="702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коррупция:</w:t>
      </w:r>
    </w:p>
    <w:p w:rsidR="00751C42" w:rsidRPr="00C56E3D" w:rsidRDefault="00F57841">
      <w:pPr>
        <w:pStyle w:val="61"/>
        <w:shd w:val="clear" w:color="auto" w:fill="auto"/>
        <w:tabs>
          <w:tab w:val="left" w:pos="495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а)</w:t>
      </w:r>
      <w:r w:rsidRPr="00C56E3D">
        <w:rPr>
          <w:sz w:val="28"/>
          <w:szCs w:val="28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</w:t>
      </w:r>
    </w:p>
    <w:p w:rsidR="00751C42" w:rsidRPr="00C56E3D" w:rsidRDefault="00F57841">
      <w:pPr>
        <w:pStyle w:val="61"/>
        <w:shd w:val="clear" w:color="auto" w:fill="auto"/>
        <w:tabs>
          <w:tab w:val="left" w:pos="34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б)</w:t>
      </w:r>
      <w:r w:rsidRPr="00C56E3D">
        <w:rPr>
          <w:sz w:val="28"/>
          <w:szCs w:val="28"/>
        </w:rPr>
        <w:tab/>
        <w:t>совершение деяний, указанных в подпункте "а" настоящего пункта, от имени или в интересах юридического лица;</w:t>
      </w:r>
    </w:p>
    <w:p w:rsidR="00751C42" w:rsidRPr="00C56E3D" w:rsidRDefault="00F57841">
      <w:pPr>
        <w:pStyle w:val="61"/>
        <w:numPr>
          <w:ilvl w:val="2"/>
          <w:numId w:val="5"/>
        </w:numPr>
        <w:shd w:val="clear" w:color="auto" w:fill="auto"/>
        <w:tabs>
          <w:tab w:val="left" w:pos="88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751C42" w:rsidRPr="00C56E3D" w:rsidRDefault="00F57841">
      <w:pPr>
        <w:pStyle w:val="61"/>
        <w:shd w:val="clear" w:color="auto" w:fill="auto"/>
        <w:tabs>
          <w:tab w:val="left" w:pos="40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а)</w:t>
      </w:r>
      <w:r w:rsidRPr="00C56E3D">
        <w:rPr>
          <w:sz w:val="28"/>
          <w:szCs w:val="28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751C42" w:rsidRPr="00C56E3D" w:rsidRDefault="00F57841">
      <w:pPr>
        <w:pStyle w:val="61"/>
        <w:shd w:val="clear" w:color="auto" w:fill="auto"/>
        <w:tabs>
          <w:tab w:val="left" w:pos="47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б)</w:t>
      </w:r>
      <w:r w:rsidRPr="00C56E3D">
        <w:rPr>
          <w:sz w:val="28"/>
          <w:szCs w:val="28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751C42" w:rsidRPr="00C56E3D" w:rsidRDefault="00F57841">
      <w:pPr>
        <w:pStyle w:val="61"/>
        <w:shd w:val="clear" w:color="auto" w:fill="auto"/>
        <w:tabs>
          <w:tab w:val="left" w:pos="31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в)</w:t>
      </w:r>
      <w:r w:rsidRPr="00C56E3D">
        <w:rPr>
          <w:sz w:val="28"/>
          <w:szCs w:val="28"/>
        </w:rPr>
        <w:tab/>
        <w:t>по минимизации и (или) ликвидации последствий коррупционных правонарушений.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495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Основные при</w:t>
      </w:r>
      <w:r w:rsidRPr="00C56E3D">
        <w:rPr>
          <w:rStyle w:val="62"/>
          <w:sz w:val="28"/>
          <w:szCs w:val="28"/>
          <w:u w:val="none"/>
        </w:rPr>
        <w:t>нци</w:t>
      </w:r>
      <w:r w:rsidRPr="00C56E3D">
        <w:rPr>
          <w:sz w:val="28"/>
          <w:szCs w:val="28"/>
        </w:rPr>
        <w:t>пы противодействия коррупции: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законность;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 w:right="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>неотвратимость ответственности за совершение коррупционных правонарушений; -комплексное использование организационных, информационно-пропагандистских и других мер;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приоритетное применение мер по предупреждению коррупции.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30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Основные меры по профилактике коррупции.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30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формирование в коллективе педагогических и непедагогических работников детского ( далее по тексту - ДОУ) нетерпимости к коррупционному поведению;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6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формирование у родителей (законных представителей) воспитанников нетерпимости к коррупционному поведению;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7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30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Основные направления по повышению эффективности противодействия коррупции.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6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7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совершенствование системы и структуры органов самоуправления;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создание механизмов общественного контроля деятельности органов управления и самоуправления;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4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0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6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уведомление в письменной форме работниками ДОУ администрации и Рабочей комиссии по противодействию коррупции обо всех случаях обращения к ним каких- либо лиц в целях склонения их к совершению коррупционных правонарушений;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0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30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Организационные основы противодействия коррупции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11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Общее руководство мероприятиями, направленными на противодействие коррупции, осуществляют: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4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общего родительского комитета </w:t>
      </w:r>
      <w:r w:rsidRPr="00C56E3D">
        <w:rPr>
          <w:sz w:val="28"/>
          <w:szCs w:val="28"/>
        </w:rPr>
        <w:lastRenderedPageBreak/>
        <w:t>ДОУ. Обсуждается состав Рабочей группы на заседании Совета ДОУ,</w:t>
      </w:r>
      <w:r w:rsidR="00C56E3D">
        <w:rPr>
          <w:sz w:val="28"/>
          <w:szCs w:val="28"/>
        </w:rPr>
        <w:t xml:space="preserve"> утверждается приказом заведующего</w:t>
      </w:r>
      <w:r w:rsidRPr="00C56E3D">
        <w:rPr>
          <w:sz w:val="28"/>
          <w:szCs w:val="28"/>
        </w:rPr>
        <w:t xml:space="preserve"> ДОУ.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0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избирают председателя и секретаря.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0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Полномочия членов Рабочей группы по противодействию коррупции:</w:t>
      </w:r>
    </w:p>
    <w:p w:rsidR="00751C42" w:rsidRPr="00C56E3D" w:rsidRDefault="00F57841" w:rsidP="00C56E3D">
      <w:pPr>
        <w:pStyle w:val="61"/>
        <w:numPr>
          <w:ilvl w:val="2"/>
          <w:numId w:val="5"/>
        </w:numPr>
        <w:shd w:val="clear" w:color="auto" w:fill="auto"/>
        <w:tabs>
          <w:tab w:val="left" w:pos="510"/>
          <w:tab w:val="left" w:pos="2348"/>
        </w:tabs>
        <w:spacing w:before="0"/>
        <w:ind w:left="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>Председатель Рабочей группы по противодействию коррупции: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-определяет место, время проведения и повестку дня заседания Рабочей группы;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информирует заведующего ДОУ о результатах работы Рабочей группы;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подписывает протокол заседания Рабочей группы.</w:t>
      </w:r>
    </w:p>
    <w:p w:rsidR="00751C42" w:rsidRPr="00C56E3D" w:rsidRDefault="00F57841">
      <w:pPr>
        <w:pStyle w:val="61"/>
        <w:numPr>
          <w:ilvl w:val="2"/>
          <w:numId w:val="5"/>
        </w:numPr>
        <w:shd w:val="clear" w:color="auto" w:fill="auto"/>
        <w:tabs>
          <w:tab w:val="left" w:pos="730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Секретарь Рабочей группы: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222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9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 - информационными материалами;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ведет протокол заседания Рабочей группы.</w:t>
      </w:r>
    </w:p>
    <w:p w:rsidR="00751C42" w:rsidRPr="00C56E3D" w:rsidRDefault="00F57841">
      <w:pPr>
        <w:pStyle w:val="61"/>
        <w:numPr>
          <w:ilvl w:val="2"/>
          <w:numId w:val="5"/>
        </w:numPr>
        <w:shd w:val="clear" w:color="auto" w:fill="auto"/>
        <w:tabs>
          <w:tab w:val="left" w:pos="721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по противодействию коррупции: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вносят председателю Рабочей группы предложения по формированию повестки дня заседаний Рабочей группы;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-вносят предложения по формированию плана работы;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-участвуют в реализации принятых Рабочей группой решений и полномочий.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6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Заседания могут быть как открытыми, так и закрытыми.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 xml:space="preserve">Внеочередное заседание проводится по предложению любого члена Рабочей группы по </w:t>
      </w:r>
      <w:r w:rsidRPr="00C56E3D">
        <w:rPr>
          <w:sz w:val="28"/>
          <w:szCs w:val="28"/>
        </w:rPr>
        <w:lastRenderedPageBreak/>
        <w:t>противодействию коррупции и Управляющего по правам участников образовательного процесса.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5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3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</w:t>
      </w:r>
      <w:r w:rsidR="00C56E3D">
        <w:rPr>
          <w:sz w:val="28"/>
          <w:szCs w:val="28"/>
        </w:rPr>
        <w:t>ам. зав. по ХР</w:t>
      </w:r>
      <w:r w:rsidRPr="00C56E3D">
        <w:rPr>
          <w:sz w:val="28"/>
          <w:szCs w:val="28"/>
        </w:rPr>
        <w:t xml:space="preserve">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6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49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30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-контролирует деятельность администрации ДОУ в области противодействия коррупции;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осуществляет противодействие коррупции в пределах своих полномочий: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реализует меры, направленные на профилактику коррупции;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-вырабатывает механизмы защиты от проникновения коррупции в ДОУ;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32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осуществляет антикоррупционную пропаганду и воспитание всех участников воспитательно - образовательного процесса;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342"/>
        </w:tabs>
        <w:spacing w:before="0"/>
        <w:ind w:left="20" w:right="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>осуществляет анализ обращений работников ДОУ, их родителей (законных представителей) о фактах коррупционных проявлений должностными лицами; -проводит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9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-организует работы по устранению негативных последствий коррупционных проявлений;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-выявляет причины коррупции, разрабатывает и направляет заведующему ДОУ рекомендации по устранению причин коррупции;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43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информирует о результатах работы заведующего ДОУ.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40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49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разрабатывают проекты локальных актов по вопросам противодействия коррупции;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осуществляют противодействие коррупции в пределах своих полномочий: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490"/>
        </w:tabs>
        <w:spacing w:before="0"/>
        <w:ind w:left="20" w:right="20" w:firstLine="2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>принимают заявления работников ДОУ, родителей (законных представителей) воспитанников о фактах коррупционных проявлений должностными лицами; -осуществляет антикоррупционную пропаганду и воспитание всех участников воспитательно -образовательного процесса.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591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Ответственность физических и юридических лиц за коррупционные правонарушения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2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9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6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1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751C42" w:rsidRPr="00C56E3D">
      <w:pgSz w:w="11909" w:h="16838"/>
      <w:pgMar w:top="875" w:right="706" w:bottom="875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8F" w:rsidRDefault="00453D8F">
      <w:r>
        <w:separator/>
      </w:r>
    </w:p>
  </w:endnote>
  <w:endnote w:type="continuationSeparator" w:id="0">
    <w:p w:rsidR="00453D8F" w:rsidRDefault="0045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8F" w:rsidRDefault="00453D8F"/>
  </w:footnote>
  <w:footnote w:type="continuationSeparator" w:id="0">
    <w:p w:rsidR="00453D8F" w:rsidRDefault="00453D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04727"/>
    <w:multiLevelType w:val="multilevel"/>
    <w:tmpl w:val="E7AE85A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4533B"/>
    <w:multiLevelType w:val="multilevel"/>
    <w:tmpl w:val="9F20FF9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CD2178"/>
    <w:multiLevelType w:val="multilevel"/>
    <w:tmpl w:val="7512BEB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A0E61"/>
    <w:multiLevelType w:val="multilevel"/>
    <w:tmpl w:val="8000E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F24E0C"/>
    <w:multiLevelType w:val="multilevel"/>
    <w:tmpl w:val="E3526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92C38"/>
    <w:multiLevelType w:val="multilevel"/>
    <w:tmpl w:val="4D3EAF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42"/>
    <w:rsid w:val="001E3DCF"/>
    <w:rsid w:val="003357F4"/>
    <w:rsid w:val="00453D8F"/>
    <w:rsid w:val="004E580B"/>
    <w:rsid w:val="00751C42"/>
    <w:rsid w:val="00C56E3D"/>
    <w:rsid w:val="00F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EABE-879C-4445-9872-8F3844F4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a4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55pt0pt">
    <w:name w:val="Основной текст (2) + 5;5 pt;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single"/>
      <w:lang w:val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2Exact0">
    <w:name w:val="Основной текст (2)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0ptExact">
    <w:name w:val="Основной текст + 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3Exact0">
    <w:name w:val="Основной текст (3) Exac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lang w:val="ru-RU"/>
    </w:rPr>
  </w:style>
  <w:style w:type="character" w:customStyle="1" w:styleId="30ptExact">
    <w:name w:val="Основной текст (3) + Курсив;Интервал 0 pt Exac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Exact1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2">
    <w:name w:val="Основной текст (4)"/>
    <w:basedOn w:val="4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">
    <w:name w:val="Основной текст8"/>
    <w:basedOn w:val="a"/>
    <w:link w:val="a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E3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D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Администратop</cp:lastModifiedBy>
  <cp:revision>4</cp:revision>
  <cp:lastPrinted>2015-12-07T08:15:00Z</cp:lastPrinted>
  <dcterms:created xsi:type="dcterms:W3CDTF">2015-12-07T08:14:00Z</dcterms:created>
  <dcterms:modified xsi:type="dcterms:W3CDTF">2015-12-07T08:27:00Z</dcterms:modified>
</cp:coreProperties>
</file>